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03" w:rsidRDefault="00FC4003">
      <w:pPr>
        <w:spacing w:after="120"/>
        <w:ind w:left="6294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1</w:t>
      </w:r>
      <w:r>
        <w:rPr>
          <w:sz w:val="18"/>
          <w:szCs w:val="18"/>
        </w:rPr>
        <w:br/>
        <w:t>к Правилам подачи заявления о распоряжении средствами (частью средств) материнского (семейного) капитала</w:t>
      </w:r>
    </w:p>
    <w:p w:rsidR="00FC4003" w:rsidRDefault="00FC4003">
      <w:pPr>
        <w:spacing w:after="240"/>
        <w:ind w:left="6294"/>
        <w:rPr>
          <w:sz w:val="16"/>
          <w:szCs w:val="16"/>
        </w:rPr>
      </w:pPr>
      <w:r>
        <w:rPr>
          <w:sz w:val="16"/>
          <w:szCs w:val="16"/>
        </w:rPr>
        <w:t xml:space="preserve">(в ред. Приказа Минтруда России </w:t>
      </w:r>
      <w:r>
        <w:rPr>
          <w:sz w:val="16"/>
          <w:szCs w:val="16"/>
        </w:rPr>
        <w:br/>
        <w:t>от 18.11.2013 № 674н)</w:t>
      </w:r>
    </w:p>
    <w:p w:rsidR="00FC4003" w:rsidRDefault="00FC4003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FC4003" w:rsidRDefault="00FC4003">
      <w:pPr>
        <w:jc w:val="center"/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FC4003" w:rsidRDefault="00FC4003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распоряжении средствами (частью средств) материнского (семейного) капитала</w:t>
      </w:r>
    </w:p>
    <w:p w:rsidR="00FC4003" w:rsidRDefault="00FC4003">
      <w:pPr>
        <w:jc w:val="center"/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(фамилия (в скобках фамилия, которая была при рождении), имя, отчество)</w:t>
      </w:r>
    </w:p>
    <w:p w:rsidR="00FC4003" w:rsidRDefault="00FC4003">
      <w:pPr>
        <w:jc w:val="center"/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(мать, отец, ребенок – указать нужное)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1. Статус  </w:t>
      </w:r>
    </w:p>
    <w:p w:rsidR="00FC4003" w:rsidRDefault="00FC4003">
      <w:pPr>
        <w:pBdr>
          <w:top w:val="single" w:sz="4" w:space="1" w:color="auto"/>
        </w:pBdr>
        <w:ind w:left="1049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2. Дата рождения  </w:t>
      </w:r>
    </w:p>
    <w:p w:rsidR="00FC4003" w:rsidRDefault="00FC4003">
      <w:pPr>
        <w:pBdr>
          <w:top w:val="single" w:sz="4" w:space="1" w:color="auto"/>
        </w:pBdr>
        <w:ind w:left="1899"/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 рождения ребенка, являющегося владельцем сертификата)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>3. Страховой номер индивидуального лицевого счета (СНИЛС)</w:t>
      </w:r>
    </w:p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4. Серия и номер сертификата  </w:t>
      </w:r>
    </w:p>
    <w:p w:rsidR="00FC4003" w:rsidRDefault="00FC4003">
      <w:pPr>
        <w:pBdr>
          <w:top w:val="single" w:sz="4" w:space="1" w:color="auto"/>
        </w:pBdr>
        <w:spacing w:after="120"/>
        <w:ind w:left="3192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5. Сертификат выдан  </w:t>
      </w:r>
    </w:p>
    <w:p w:rsidR="00FC4003" w:rsidRDefault="00FC4003">
      <w:pPr>
        <w:pBdr>
          <w:top w:val="single" w:sz="4" w:space="1" w:color="auto"/>
        </w:pBdr>
        <w:ind w:left="2285"/>
        <w:jc w:val="center"/>
        <w:rPr>
          <w:sz w:val="18"/>
          <w:szCs w:val="18"/>
        </w:rPr>
      </w:pPr>
      <w:r>
        <w:rPr>
          <w:sz w:val="18"/>
          <w:szCs w:val="18"/>
        </w:rPr>
        <w:t>(кем и когда выдан)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6. Документ, удостоверяющий личность  </w:t>
      </w:r>
    </w:p>
    <w:p w:rsidR="00FC4003" w:rsidRDefault="00FC4003">
      <w:pPr>
        <w:pBdr>
          <w:top w:val="single" w:sz="4" w:space="1" w:color="auto"/>
        </w:pBdr>
        <w:ind w:left="4263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номер и серия документа, кем и когда выдан)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7. Адрес места жительства  </w:t>
      </w:r>
    </w:p>
    <w:p w:rsidR="00FC4003" w:rsidRDefault="00FC400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жительства, пребывания, фактического проживания, контактный телефон)</w:t>
      </w:r>
    </w:p>
    <w:p w:rsidR="00FC4003" w:rsidRDefault="00FC4003">
      <w:pPr>
        <w:tabs>
          <w:tab w:val="center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8. Дата рождения (усыновления) ребенка, в связи с рождением (усыновлением) которого возникло право на дополнительные меры государственной поддержки</w:t>
      </w:r>
    </w:p>
    <w:p w:rsidR="00FC4003" w:rsidRDefault="00FC4003">
      <w:pPr>
        <w:tabs>
          <w:tab w:val="center" w:pos="7655"/>
        </w:tabs>
        <w:jc w:val="both"/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год)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9. Сведения о представителе  </w:t>
      </w:r>
    </w:p>
    <w:p w:rsidR="00FC4003" w:rsidRDefault="00FC4003">
      <w:pPr>
        <w:pBdr>
          <w:top w:val="single" w:sz="4" w:space="1" w:color="auto"/>
        </w:pBdr>
        <w:ind w:left="306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места жительства, пребывания, фактического проживания, контактный телефон)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10. Документ, удостоверяющий личность представителя  </w:t>
      </w:r>
    </w:p>
    <w:p w:rsidR="00FC4003" w:rsidRDefault="00FC4003">
      <w:pPr>
        <w:pBdr>
          <w:top w:val="single" w:sz="4" w:space="1" w:color="auto"/>
        </w:pBdr>
        <w:ind w:left="5926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номер и серия документа, кем и когда выдан)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11. Документ, подтверждающий полномочия представителя  </w:t>
      </w:r>
    </w:p>
    <w:p w:rsidR="00FC4003" w:rsidRDefault="00FC4003">
      <w:pPr>
        <w:pBdr>
          <w:top w:val="single" w:sz="4" w:space="1" w:color="auto"/>
        </w:pBdr>
        <w:ind w:left="6311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 номер и серия документа, кем и когда выдан)</w:t>
      </w:r>
    </w:p>
    <w:p w:rsidR="00FC4003" w:rsidRDefault="00FC400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Прошу направить средства (часть средств) материнского (семейного) капитала на: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а) улучшение жилищных условий  </w:t>
      </w:r>
    </w:p>
    <w:p w:rsidR="00FC4003" w:rsidRDefault="00FC4003">
      <w:pPr>
        <w:pBdr>
          <w:top w:val="single" w:sz="4" w:space="1" w:color="auto"/>
        </w:pBdr>
        <w:ind w:left="3606"/>
        <w:jc w:val="center"/>
        <w:rPr>
          <w:sz w:val="18"/>
          <w:szCs w:val="18"/>
        </w:rPr>
      </w:pPr>
      <w:r>
        <w:rPr>
          <w:sz w:val="18"/>
          <w:szCs w:val="18"/>
        </w:rPr>
        <w:t>(указать вид расходов)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418"/>
        <w:gridCol w:w="567"/>
        <w:gridCol w:w="1134"/>
        <w:gridCol w:w="624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размере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FC4003" w:rsidRDefault="00FC4003">
      <w:pPr>
        <w:keepNext/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(сумма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5"/>
        <w:gridCol w:w="1701"/>
        <w:gridCol w:w="2863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приложением (приложениями)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настоящему заявлению;</w:t>
            </w: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приложения)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ind w:left="57"/>
              <w:rPr>
                <w:sz w:val="18"/>
                <w:szCs w:val="18"/>
              </w:rPr>
            </w:pPr>
          </w:p>
        </w:tc>
      </w:tr>
    </w:tbl>
    <w:p w:rsidR="00FC4003" w:rsidRDefault="00FC4003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получение образования ребенком (детьми) и осуществление иных, связанных с получением образования ребенком (детьми) расходов:  </w:t>
      </w:r>
    </w:p>
    <w:p w:rsidR="00FC4003" w:rsidRDefault="00FC4003">
      <w:pPr>
        <w:pBdr>
          <w:top w:val="single" w:sz="4" w:space="1" w:color="auto"/>
        </w:pBdr>
        <w:ind w:left="4411"/>
        <w:jc w:val="center"/>
        <w:rPr>
          <w:sz w:val="18"/>
          <w:szCs w:val="18"/>
        </w:rPr>
      </w:pPr>
      <w:r>
        <w:rPr>
          <w:sz w:val="18"/>
          <w:szCs w:val="18"/>
        </w:rPr>
        <w:t>(указать вид расходов)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418"/>
        <w:gridCol w:w="567"/>
        <w:gridCol w:w="1134"/>
        <w:gridCol w:w="624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размере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(сумма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1701"/>
        <w:gridCol w:w="2863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приложением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настоящему заявлению;</w:t>
            </w: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приложения)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ind w:left="57"/>
              <w:rPr>
                <w:sz w:val="18"/>
                <w:szCs w:val="18"/>
              </w:rPr>
            </w:pPr>
          </w:p>
        </w:tc>
      </w:tr>
    </w:tbl>
    <w:p w:rsidR="00FC4003" w:rsidRDefault="00FC400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1"/>
        <w:gridCol w:w="1134"/>
        <w:gridCol w:w="567"/>
        <w:gridCol w:w="567"/>
        <w:gridCol w:w="624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 формирование накопительной части трудовой пенсии </w:t>
            </w:r>
            <w:r>
              <w:rPr>
                <w:rStyle w:val="a9"/>
                <w:sz w:val="24"/>
                <w:szCs w:val="24"/>
              </w:rPr>
              <w:footnoteReference w:customMarkFollows="1" w:id="1"/>
              <w:t>*</w:t>
            </w:r>
            <w:r>
              <w:rPr>
                <w:sz w:val="24"/>
                <w:szCs w:val="24"/>
              </w:rPr>
              <w:t xml:space="preserve"> в размере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коп.</w:t>
            </w:r>
          </w:p>
        </w:tc>
      </w:tr>
    </w:tbl>
    <w:p w:rsidR="00FC4003" w:rsidRDefault="00FC400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Настоящим заявлением подтверждаю:</w:t>
      </w:r>
    </w:p>
    <w:p w:rsidR="00FC4003" w:rsidRDefault="00FC4003">
      <w:pPr>
        <w:jc w:val="both"/>
        <w:rPr>
          <w:sz w:val="24"/>
          <w:szCs w:val="24"/>
        </w:rPr>
      </w:pPr>
      <w:r>
        <w:rPr>
          <w:sz w:val="24"/>
          <w:szCs w:val="24"/>
        </w:rPr>
        <w:t>родительских прав в отношении ребенка, в связи с рождением (усыновлением) которого возникло право на дополнительные меры государственной поддержки</w:t>
      </w:r>
    </w:p>
    <w:p w:rsidR="00FC4003" w:rsidRDefault="00FC4003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C4003" w:rsidRDefault="00FC400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– не лишалась(ся) (лишалась(ся)))</w:t>
      </w:r>
    </w:p>
    <w:p w:rsidR="00FC4003" w:rsidRDefault="00FC4003">
      <w:pPr>
        <w:tabs>
          <w:tab w:val="left" w:pos="985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умышленных преступлений, относящихся к преступлениям против личности в отношении своего ребенка (детей)  </w:t>
      </w:r>
      <w:r>
        <w:rPr>
          <w:sz w:val="24"/>
          <w:szCs w:val="24"/>
        </w:rPr>
        <w:tab/>
        <w:t>;</w:t>
      </w:r>
    </w:p>
    <w:p w:rsidR="00FC4003" w:rsidRDefault="00FC4003">
      <w:pPr>
        <w:pBdr>
          <w:top w:val="single" w:sz="4" w:space="1" w:color="auto"/>
        </w:pBdr>
        <w:spacing w:after="240"/>
        <w:ind w:left="2438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– не совершала (не совершал), совершала (совершал))</w:t>
      </w:r>
    </w:p>
    <w:p w:rsidR="00FC4003" w:rsidRDefault="00FC400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отмене усыновления ребенка (детей), в связи с усыновлением которого (которых) возникло право на дополнительные меры государственной поддержки</w:t>
      </w:r>
    </w:p>
    <w:p w:rsidR="00FC4003" w:rsidRDefault="00FC4003">
      <w:pPr>
        <w:tabs>
          <w:tab w:val="left" w:pos="9854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C4003" w:rsidRDefault="00FC400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– не принималось (принималось))</w:t>
      </w:r>
    </w:p>
    <w:p w:rsidR="00FC4003" w:rsidRDefault="00FC4003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об ограничении в родительских правах в отношении ребенка (детей), в связи с рождением (усыновлением) которого (которых) возникло право на дополнительные меры государственной поддержки  </w:t>
      </w:r>
      <w:r>
        <w:rPr>
          <w:sz w:val="24"/>
          <w:szCs w:val="24"/>
        </w:rPr>
        <w:tab/>
        <w:t>;</w:t>
      </w:r>
    </w:p>
    <w:p w:rsidR="00FC4003" w:rsidRDefault="00FC4003">
      <w:pPr>
        <w:pBdr>
          <w:top w:val="single" w:sz="4" w:space="1" w:color="auto"/>
        </w:pBdr>
        <w:spacing w:after="240"/>
        <w:ind w:left="3045" w:right="113"/>
        <w:jc w:val="center"/>
        <w:rPr>
          <w:sz w:val="18"/>
          <w:szCs w:val="18"/>
        </w:rPr>
      </w:pPr>
      <w:r>
        <w:rPr>
          <w:sz w:val="18"/>
          <w:szCs w:val="18"/>
        </w:rPr>
        <w:t>(указать – не принималось (принималось))</w:t>
      </w:r>
    </w:p>
    <w:p w:rsidR="00FC4003" w:rsidRDefault="00FC4003">
      <w:pPr>
        <w:tabs>
          <w:tab w:val="left" w:pos="9854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отобрании ребенка (детей), в связи с рождением (усыновлением) которого (которых) возникло право на дополнительные меры государственной поддержки</w:t>
      </w:r>
    </w:p>
    <w:p w:rsidR="00FC4003" w:rsidRDefault="00FC4003">
      <w:pPr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(указать – не принималось (принималось))</w:t>
      </w:r>
    </w:p>
    <w:p w:rsidR="00FC4003" w:rsidRDefault="00FC400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С Правилами направления средств (части средств) материнского (семейного) капитала на улучшение жилищных условий, утвержденными постановлением Правительства Российской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07"/>
        <w:gridCol w:w="3572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от 12 декабря 2007 г. № 862, ознакомлен(а).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rPr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C4003" w:rsidRDefault="00FC4003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утвержденными постановлением </w:t>
      </w:r>
      <w:r>
        <w:rPr>
          <w:sz w:val="24"/>
          <w:szCs w:val="24"/>
        </w:rPr>
        <w:br/>
        <w:t>Правительства Российской Федерации от 24 декабря 2007 г. № 926 (Собрание законодательства Российской Федерации, 2007, № 53, ст. 6622; 2011, № 47, ст. 6658; 2012, № 18, ст. 2236),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3119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ознакомлен(а).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C4003" w:rsidRDefault="00FC4003">
      <w:pPr>
        <w:keepLines/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С Правилами отказа от направления средств (части средств) материнского (семейного) капитала на формирование накопительной части трудовой пенсии, утвержденными приказом Министерства труда и социальной защиты Российской Федерации от 30 апреля 2013 г.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3119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184н </w:t>
            </w:r>
            <w:r>
              <w:rPr>
                <w:rStyle w:val="a9"/>
                <w:sz w:val="24"/>
                <w:szCs w:val="24"/>
              </w:rPr>
              <w:footnoteReference w:customMarkFollows="1" w:id="2"/>
              <w:t>**</w:t>
            </w:r>
            <w:r>
              <w:rPr>
                <w:sz w:val="24"/>
                <w:szCs w:val="24"/>
              </w:rPr>
              <w:t>, ознакомлен(а)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C4003" w:rsidRDefault="00FC4003">
      <w:pPr>
        <w:spacing w:before="12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Об ответственности за достоверность представленных сведений, указанных в заявлении</w:t>
      </w:r>
      <w:r>
        <w:rPr>
          <w:sz w:val="24"/>
          <w:szCs w:val="24"/>
        </w:rPr>
        <w:br/>
        <w:t>о распоряжении средствами (частью средств) материнского (семейного) капитала,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5"/>
        <w:gridCol w:w="3119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предупреждена (предупрежден).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C4003" w:rsidRDefault="00FC4003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C4003" w:rsidRDefault="00FC4003">
      <w:pPr>
        <w:pBdr>
          <w:top w:val="single" w:sz="4" w:space="1" w:color="auto"/>
        </w:pBdr>
        <w:ind w:left="294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C4003" w:rsidRDefault="00FC4003">
      <w:pPr>
        <w:pBdr>
          <w:top w:val="single" w:sz="4" w:space="1" w:color="auto"/>
        </w:pBdr>
        <w:ind w:left="294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C4003" w:rsidRDefault="00FC4003">
      <w:pPr>
        <w:pBdr>
          <w:top w:val="single" w:sz="4" w:space="1" w:color="auto"/>
        </w:pBdr>
        <w:ind w:left="294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C4003" w:rsidRDefault="00FC4003">
      <w:pPr>
        <w:pBdr>
          <w:top w:val="single" w:sz="4" w:space="1" w:color="auto"/>
        </w:pBdr>
        <w:ind w:left="294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FC4003" w:rsidRDefault="00FC4003">
      <w:pPr>
        <w:pBdr>
          <w:top w:val="single" w:sz="4" w:space="1" w:color="auto"/>
        </w:pBdr>
        <w:ind w:left="294"/>
        <w:rPr>
          <w:sz w:val="2"/>
          <w:szCs w:val="2"/>
        </w:rPr>
      </w:pPr>
    </w:p>
    <w:p w:rsidR="00FC4003" w:rsidRDefault="00FC4003">
      <w:pPr>
        <w:ind w:left="295"/>
        <w:rPr>
          <w:sz w:val="24"/>
          <w:szCs w:val="24"/>
        </w:rPr>
      </w:pPr>
    </w:p>
    <w:p w:rsidR="00FC4003" w:rsidRDefault="00FC4003">
      <w:pPr>
        <w:pBdr>
          <w:top w:val="single" w:sz="4" w:space="1" w:color="auto"/>
        </w:pBdr>
        <w:ind w:left="294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3119"/>
      </w:tblGrid>
      <w:tr w:rsidR="00FC400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</w:tr>
    </w:tbl>
    <w:p w:rsidR="00FC4003" w:rsidRDefault="00FC4003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непредставлении по системе межведомственного взаимодействия в территориальный орган Пенсионного фонда Российской Федерации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>
        <w:rPr>
          <w:sz w:val="24"/>
          <w:szCs w:val="24"/>
        </w:rPr>
        <w:br/>
        <w:t>в соответствии с частью 1 статьи 7.1 Федерального закона от 27 июля 2010 г. № 210-ФЗ</w:t>
      </w:r>
      <w:r>
        <w:rPr>
          <w:sz w:val="24"/>
          <w:szCs w:val="24"/>
        </w:rPr>
        <w:br/>
        <w:t>“Об организации предоставления государственных и муниципальных услуг”</w:t>
      </w:r>
      <w:r>
        <w:rPr>
          <w:sz w:val="24"/>
          <w:szCs w:val="24"/>
        </w:rPr>
        <w:br/>
        <w:t>(Собрание законодательства Российской Федерации, 2010, № 31, ст. 4179; 2011, № 27, ст. 3880; № 49, ст. 7061; 2013, № 31, ст. 4322) и сведений, находящихся в распоряжении указанных органов и организаций, заявителем заполняется приложение к заявлению.</w:t>
      </w: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>Данные, указанные в заявлении,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35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соответствуют представленным документам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специалиста)</w:t>
            </w:r>
          </w:p>
        </w:tc>
      </w:tr>
    </w:tbl>
    <w:p w:rsidR="00FC4003" w:rsidRDefault="00FC400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Заявление и документы гражданки (гражданина)  </w:t>
      </w:r>
    </w:p>
    <w:p w:rsidR="00FC4003" w:rsidRDefault="00FC4003">
      <w:pPr>
        <w:pBdr>
          <w:top w:val="single" w:sz="4" w:space="1" w:color="auto"/>
        </w:pBdr>
        <w:ind w:left="5129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 </w:t>
      </w:r>
    </w:p>
    <w:p w:rsidR="00FC4003" w:rsidRDefault="00FC4003">
      <w:pPr>
        <w:pBdr>
          <w:top w:val="single" w:sz="4" w:space="1" w:color="auto"/>
        </w:pBdr>
        <w:spacing w:after="120"/>
        <w:ind w:left="2002"/>
        <w:jc w:val="center"/>
        <w:rPr>
          <w:sz w:val="18"/>
          <w:szCs w:val="18"/>
        </w:rPr>
      </w:pPr>
      <w:r>
        <w:rPr>
          <w:sz w:val="18"/>
          <w:szCs w:val="18"/>
        </w:rPr>
        <w:t>(регистрационный номер заявления)</w:t>
      </w:r>
    </w:p>
    <w:p w:rsidR="00FC4003" w:rsidRDefault="00FC4003">
      <w:pPr>
        <w:ind w:left="2835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0" w:type="auto"/>
        <w:tblInd w:w="28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35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заявления)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специалиста)</w:t>
            </w:r>
          </w:p>
        </w:tc>
      </w:tr>
    </w:tbl>
    <w:p w:rsidR="00FC4003" w:rsidRDefault="00FC4003">
      <w:pPr>
        <w:pBdr>
          <w:top w:val="dashSmallGap" w:sz="8" w:space="1" w:color="auto"/>
        </w:pBdr>
        <w:spacing w:before="240" w:after="240"/>
        <w:jc w:val="center"/>
        <w:rPr>
          <w:sz w:val="18"/>
          <w:szCs w:val="18"/>
        </w:rPr>
      </w:pPr>
      <w:r>
        <w:rPr>
          <w:sz w:val="18"/>
          <w:szCs w:val="18"/>
        </w:rPr>
        <w:t>(линия отреза)</w:t>
      </w:r>
    </w:p>
    <w:p w:rsidR="00FC4003" w:rsidRDefault="00FC4003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Расписка-уведомление (извещение)</w:t>
      </w:r>
    </w:p>
    <w:p w:rsidR="00FC4003" w:rsidRDefault="00FC40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распоряжении средствами материнского (семейного) капитала и документы гражданки (гражданина)  </w:t>
      </w:r>
    </w:p>
    <w:p w:rsidR="00FC4003" w:rsidRDefault="00FC4003">
      <w:pPr>
        <w:pBdr>
          <w:top w:val="single" w:sz="4" w:space="1" w:color="auto"/>
        </w:pBdr>
        <w:ind w:left="2628"/>
        <w:rPr>
          <w:sz w:val="2"/>
          <w:szCs w:val="2"/>
        </w:rPr>
      </w:pPr>
    </w:p>
    <w:p w:rsidR="00FC4003" w:rsidRDefault="00FC4003">
      <w:pPr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 </w:t>
      </w:r>
    </w:p>
    <w:p w:rsidR="00FC4003" w:rsidRDefault="00FC4003">
      <w:pPr>
        <w:pBdr>
          <w:top w:val="single" w:sz="4" w:space="1" w:color="auto"/>
        </w:pBdr>
        <w:spacing w:after="120"/>
        <w:ind w:left="2002"/>
        <w:jc w:val="center"/>
        <w:rPr>
          <w:sz w:val="18"/>
          <w:szCs w:val="18"/>
        </w:rPr>
      </w:pPr>
      <w:r>
        <w:rPr>
          <w:sz w:val="18"/>
          <w:szCs w:val="18"/>
        </w:rPr>
        <w:t>(регистрационный номер заявления)</w:t>
      </w:r>
    </w:p>
    <w:p w:rsidR="00FC4003" w:rsidRDefault="00FC4003">
      <w:pPr>
        <w:ind w:left="1985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0" w:type="auto"/>
        <w:tblInd w:w="19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268"/>
        <w:gridCol w:w="284"/>
        <w:gridCol w:w="2835"/>
      </w:tblGrid>
      <w:tr w:rsidR="00FC400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003" w:rsidRDefault="00FC4003">
            <w:pPr>
              <w:jc w:val="center"/>
              <w:rPr>
                <w:sz w:val="24"/>
                <w:szCs w:val="24"/>
              </w:rPr>
            </w:pPr>
          </w:p>
        </w:tc>
      </w:tr>
      <w:tr w:rsidR="00FC4003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приема заявления)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специалиста)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4003" w:rsidRDefault="00FC4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специалиста)</w:t>
            </w:r>
          </w:p>
        </w:tc>
      </w:tr>
    </w:tbl>
    <w:p w:rsidR="00FC4003" w:rsidRDefault="00FC4003">
      <w:pPr>
        <w:rPr>
          <w:sz w:val="2"/>
          <w:szCs w:val="2"/>
        </w:rPr>
      </w:pPr>
    </w:p>
    <w:sectPr w:rsidR="00FC4003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EB" w:rsidRDefault="006A2AEB">
      <w:r>
        <w:separator/>
      </w:r>
    </w:p>
  </w:endnote>
  <w:endnote w:type="continuationSeparator" w:id="0">
    <w:p w:rsidR="006A2AEB" w:rsidRDefault="006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EB" w:rsidRDefault="006A2AEB">
      <w:r>
        <w:separator/>
      </w:r>
    </w:p>
  </w:footnote>
  <w:footnote w:type="continuationSeparator" w:id="0">
    <w:p w:rsidR="006A2AEB" w:rsidRDefault="006A2AEB">
      <w:r>
        <w:continuationSeparator/>
      </w:r>
    </w:p>
  </w:footnote>
  <w:footnote w:id="1">
    <w:p w:rsidR="00000000" w:rsidRDefault="00FC4003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> Для женщин, указанных в пунктах 1 и 2 части 1 статьи 3 Федерального закона от 29 декабря 2006 г. № 256-ФЗ “О дополнительных мерах государственной поддержки семей, имеющих детей” (Собрание законодательства Российской Федерации, 2007, № 1, ст. 19; 2008, № 52, ст. 6423; 2010, № 31, ст. 4210; 2011, № 1, ст. 52; № 27, ст. 3880; 2012, № 31, ст. 4322; 2013, № 23, ст. 2886; № 27, ст. 3477).</w:t>
      </w:r>
    </w:p>
  </w:footnote>
  <w:footnote w:id="2">
    <w:p w:rsidR="00000000" w:rsidRDefault="00FC4003">
      <w:pPr>
        <w:pStyle w:val="a7"/>
        <w:ind w:firstLine="567"/>
        <w:jc w:val="both"/>
      </w:pPr>
      <w:r>
        <w:rPr>
          <w:rStyle w:val="a9"/>
          <w:sz w:val="18"/>
          <w:szCs w:val="18"/>
          <w:vertAlign w:val="baseline"/>
        </w:rPr>
        <w:t>**</w:t>
      </w:r>
      <w:r>
        <w:rPr>
          <w:sz w:val="18"/>
          <w:szCs w:val="18"/>
        </w:rPr>
        <w:t> Зарегистрирован Министерством юстиции Российской Федерации 21 июня 2013 г., регистрационный номер 28861.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03" w:rsidRDefault="00FC4003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C9"/>
    <w:rsid w:val="00071CC9"/>
    <w:rsid w:val="006A2AEB"/>
    <w:rsid w:val="009D64A7"/>
    <w:rsid w:val="00E0759B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2014-01-17T08:35:00Z</cp:lastPrinted>
  <dcterms:created xsi:type="dcterms:W3CDTF">2018-04-09T18:27:00Z</dcterms:created>
  <dcterms:modified xsi:type="dcterms:W3CDTF">2018-04-09T18:27:00Z</dcterms:modified>
</cp:coreProperties>
</file>